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963B3C" w14:paraId="4910CBAB" w14:textId="77777777" w:rsidTr="009C1B24">
        <w:trPr>
          <w:cantSplit/>
        </w:trPr>
        <w:tc>
          <w:tcPr>
            <w:tcW w:w="1771" w:type="dxa"/>
          </w:tcPr>
          <w:p w14:paraId="46586BF9" w14:textId="77777777" w:rsidR="00963B3C" w:rsidRDefault="00963B3C" w:rsidP="009C1B24">
            <w:pPr>
              <w:pStyle w:val="Geenafstand"/>
            </w:pPr>
            <w:r>
              <w:rPr>
                <w:b/>
              </w:rPr>
              <w:t>Titel van de taak</w:t>
            </w:r>
          </w:p>
        </w:tc>
        <w:tc>
          <w:tcPr>
            <w:tcW w:w="7088" w:type="dxa"/>
          </w:tcPr>
          <w:p w14:paraId="4933051A" w14:textId="77777777" w:rsidR="00963B3C" w:rsidRDefault="00963B3C" w:rsidP="009C1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TAAK 5:</w:t>
            </w:r>
          </w:p>
          <w:p w14:paraId="45578186" w14:textId="77777777" w:rsidR="00963B3C" w:rsidRDefault="00963B3C" w:rsidP="009C1B24">
            <w:r>
              <w:rPr>
                <w:b/>
              </w:rPr>
              <w:t>Kweken?</w:t>
            </w:r>
          </w:p>
        </w:tc>
      </w:tr>
      <w:tr w:rsidR="00963B3C" w14:paraId="63B8BD9A" w14:textId="77777777" w:rsidTr="009C1B24">
        <w:trPr>
          <w:cantSplit/>
        </w:trPr>
        <w:tc>
          <w:tcPr>
            <w:tcW w:w="1771" w:type="dxa"/>
          </w:tcPr>
          <w:p w14:paraId="24623EBB" w14:textId="77777777" w:rsidR="00963B3C" w:rsidRDefault="00963B3C" w:rsidP="009C1B24">
            <w:pPr>
              <w:rPr>
                <w:b/>
              </w:rPr>
            </w:pPr>
            <w:r>
              <w:rPr>
                <w:b/>
              </w:rPr>
              <w:t xml:space="preserve">Soort taak </w:t>
            </w:r>
          </w:p>
        </w:tc>
        <w:tc>
          <w:tcPr>
            <w:tcW w:w="7088" w:type="dxa"/>
          </w:tcPr>
          <w:p w14:paraId="680D5D14" w14:textId="77777777" w:rsidR="00963B3C" w:rsidRDefault="00963B3C" w:rsidP="009C1B24">
            <w:r>
              <w:t>Studietaak</w:t>
            </w:r>
          </w:p>
        </w:tc>
      </w:tr>
      <w:tr w:rsidR="00963B3C" w14:paraId="2CBE442A" w14:textId="77777777" w:rsidTr="009C1B24">
        <w:trPr>
          <w:cantSplit/>
        </w:trPr>
        <w:tc>
          <w:tcPr>
            <w:tcW w:w="1771" w:type="dxa"/>
          </w:tcPr>
          <w:p w14:paraId="414EA805" w14:textId="77777777" w:rsidR="00963B3C" w:rsidRDefault="00963B3C" w:rsidP="009C1B24">
            <w:pPr>
              <w:rPr>
                <w:b/>
              </w:rPr>
            </w:pPr>
            <w:r>
              <w:rPr>
                <w:b/>
              </w:rPr>
              <w:t>Inleiding</w:t>
            </w:r>
          </w:p>
          <w:p w14:paraId="019090F3" w14:textId="77777777" w:rsidR="00963B3C" w:rsidRDefault="00963B3C" w:rsidP="009C1B24">
            <w:pPr>
              <w:ind w:left="705"/>
            </w:pPr>
          </w:p>
        </w:tc>
        <w:tc>
          <w:tcPr>
            <w:tcW w:w="7088" w:type="dxa"/>
          </w:tcPr>
          <w:p w14:paraId="2215788B" w14:textId="77777777" w:rsidR="00963B3C" w:rsidRDefault="00963B3C" w:rsidP="009C1B24">
            <w:r>
              <w:t>Er komt vandaag op het spreekuur een mevrouw die vermoedelijk een blaasontsteking heeft. Jij mag een urinekweek inzetten. Je weet nog niet wat dit betekent en dit vereist dus studie.</w:t>
            </w:r>
          </w:p>
        </w:tc>
      </w:tr>
      <w:tr w:rsidR="00963B3C" w14:paraId="2148D36C" w14:textId="77777777" w:rsidTr="009C1B24">
        <w:trPr>
          <w:cantSplit/>
        </w:trPr>
        <w:tc>
          <w:tcPr>
            <w:tcW w:w="1771" w:type="dxa"/>
          </w:tcPr>
          <w:p w14:paraId="1A49D22B" w14:textId="77777777" w:rsidR="00963B3C" w:rsidRDefault="00963B3C" w:rsidP="009C1B24">
            <w:pPr>
              <w:rPr>
                <w:b/>
              </w:rPr>
            </w:pPr>
            <w:r>
              <w:rPr>
                <w:b/>
              </w:rPr>
              <w:t>Werkwijze</w:t>
            </w:r>
          </w:p>
          <w:p w14:paraId="1D1081B8" w14:textId="77777777" w:rsidR="00963B3C" w:rsidRPr="00FD1265" w:rsidRDefault="00963B3C" w:rsidP="009C1B24">
            <w:r w:rsidRPr="00FD1265">
              <w:t xml:space="preserve">Week </w:t>
            </w:r>
            <w:r>
              <w:t>6</w:t>
            </w:r>
          </w:p>
          <w:p w14:paraId="1D4D339E" w14:textId="77777777" w:rsidR="00963B3C" w:rsidRDefault="00963B3C" w:rsidP="009C1B24">
            <w:pPr>
              <w:rPr>
                <w:b/>
              </w:rPr>
            </w:pPr>
          </w:p>
        </w:tc>
        <w:tc>
          <w:tcPr>
            <w:tcW w:w="7088" w:type="dxa"/>
          </w:tcPr>
          <w:p w14:paraId="35C20655" w14:textId="77777777" w:rsidR="00963B3C" w:rsidRPr="007555FF" w:rsidRDefault="00963B3C" w:rsidP="009C1B24">
            <w:pPr>
              <w:pStyle w:val="Plattetekst2"/>
            </w:pPr>
            <w:r w:rsidRPr="007555FF">
              <w:t>Opdrachten:</w:t>
            </w:r>
          </w:p>
          <w:p w14:paraId="6F79C979" w14:textId="77777777" w:rsidR="00963B3C" w:rsidRDefault="00963B3C" w:rsidP="009C1B24">
            <w:r>
              <w:t>Bestudeer het hoofdstuk over urinekweek en beantwoord de volgende vragen:</w:t>
            </w:r>
          </w:p>
          <w:p w14:paraId="2E332058" w14:textId="77777777" w:rsidR="00963B3C" w:rsidRDefault="00963B3C" w:rsidP="00963B3C">
            <w:pPr>
              <w:numPr>
                <w:ilvl w:val="0"/>
                <w:numId w:val="1"/>
              </w:numPr>
              <w:spacing w:after="0" w:line="240" w:lineRule="auto"/>
            </w:pPr>
            <w:r>
              <w:t>Wat voor urine gebruikt men bij voorkeur voor een urinekweek, waarom gebruikt men deze urine en wat voor uitleg geeft men aan de patiënt betreffende de opvang van deze urine?</w:t>
            </w:r>
          </w:p>
          <w:p w14:paraId="7A6C8D55" w14:textId="77777777" w:rsidR="00963B3C" w:rsidRDefault="00963B3C" w:rsidP="00963B3C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Wat is het </w:t>
            </w:r>
            <w:r w:rsidRPr="007555FF">
              <w:t>doel van de urinekweek (dipslidetest)?</w:t>
            </w:r>
          </w:p>
          <w:p w14:paraId="3176ED04" w14:textId="77777777" w:rsidR="00963B3C" w:rsidRPr="007555FF" w:rsidRDefault="00963B3C" w:rsidP="00963B3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</w:tabs>
              <w:spacing w:after="0" w:line="240" w:lineRule="atLeast"/>
              <w:jc w:val="both"/>
            </w:pPr>
            <w:r w:rsidRPr="007555FF">
              <w:t>Noem de namen van de voedingsbodem.</w:t>
            </w:r>
          </w:p>
          <w:p w14:paraId="3A6F851A" w14:textId="77777777" w:rsidR="00963B3C" w:rsidRPr="007555FF" w:rsidRDefault="00963B3C" w:rsidP="00963B3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</w:tabs>
              <w:spacing w:after="0" w:line="240" w:lineRule="atLeast"/>
              <w:jc w:val="both"/>
            </w:pPr>
            <w:r w:rsidRPr="007555FF">
              <w:t>Wat zit er op de voedingsbodems?</w:t>
            </w:r>
          </w:p>
          <w:p w14:paraId="6351F755" w14:textId="77777777" w:rsidR="00963B3C" w:rsidRPr="007555FF" w:rsidRDefault="00963B3C" w:rsidP="00963B3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</w:tabs>
              <w:spacing w:after="0" w:line="240" w:lineRule="atLeast"/>
              <w:jc w:val="both"/>
            </w:pPr>
            <w:r w:rsidRPr="007555FF">
              <w:t>Wat is het verschil in begroeiing van de voedingsbodems</w:t>
            </w:r>
          </w:p>
          <w:p w14:paraId="5A8A5D41" w14:textId="77777777" w:rsidR="00963B3C" w:rsidRPr="007555FF" w:rsidRDefault="00963B3C" w:rsidP="00963B3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</w:tabs>
              <w:spacing w:after="0" w:line="240" w:lineRule="atLeast"/>
              <w:jc w:val="both"/>
            </w:pPr>
            <w:r w:rsidRPr="007555FF">
              <w:t>Wat bepaal je met de urinekweek?</w:t>
            </w:r>
          </w:p>
          <w:p w14:paraId="09287D9A" w14:textId="77777777" w:rsidR="00963B3C" w:rsidRPr="007555FF" w:rsidRDefault="00963B3C" w:rsidP="00963B3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</w:tabs>
              <w:spacing w:after="0" w:line="240" w:lineRule="atLeast"/>
              <w:jc w:val="both"/>
            </w:pPr>
            <w:r w:rsidRPr="007555FF">
              <w:t>Wat zijn de referentiewaarden van een urinekweek?</w:t>
            </w:r>
          </w:p>
          <w:p w14:paraId="71674181" w14:textId="77777777" w:rsidR="00963B3C" w:rsidRDefault="00963B3C" w:rsidP="00963B3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</w:tabs>
              <w:spacing w:after="0" w:line="240" w:lineRule="atLeast"/>
              <w:jc w:val="both"/>
            </w:pPr>
            <w:r w:rsidRPr="007555FF">
              <w:t>Wat voor informatie geeft de urinekweek naast het kiemgetal nog meer?</w:t>
            </w:r>
          </w:p>
        </w:tc>
      </w:tr>
      <w:tr w:rsidR="00963B3C" w14:paraId="7D89CD0A" w14:textId="77777777" w:rsidTr="009C1B24">
        <w:trPr>
          <w:cantSplit/>
        </w:trPr>
        <w:tc>
          <w:tcPr>
            <w:tcW w:w="1771" w:type="dxa"/>
          </w:tcPr>
          <w:p w14:paraId="01E39CE5" w14:textId="77777777" w:rsidR="00963B3C" w:rsidRPr="00093E06" w:rsidRDefault="00963B3C" w:rsidP="009C1B24">
            <w:pPr>
              <w:pStyle w:val="Plattetek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Boeken/Media</w:t>
            </w:r>
          </w:p>
        </w:tc>
        <w:tc>
          <w:tcPr>
            <w:tcW w:w="7088" w:type="dxa"/>
          </w:tcPr>
          <w:p w14:paraId="1406BBAF" w14:textId="77777777" w:rsidR="00963B3C" w:rsidRPr="008321C0" w:rsidRDefault="00963B3C" w:rsidP="00963B3C">
            <w:pPr>
              <w:pStyle w:val="Lijstalinea"/>
              <w:numPr>
                <w:ilvl w:val="0"/>
                <w:numId w:val="2"/>
              </w:numPr>
            </w:pPr>
            <w:r>
              <w:t>Boek ”</w:t>
            </w:r>
            <w:r w:rsidRPr="008321C0">
              <w:t xml:space="preserve"> Verpleegtechnisch handelen voor doktersassistenten”</w:t>
            </w:r>
          </w:p>
          <w:p w14:paraId="615AEEC8" w14:textId="77777777" w:rsidR="00963B3C" w:rsidRDefault="00963B3C" w:rsidP="00963B3C">
            <w:pPr>
              <w:pStyle w:val="Lijstalinea"/>
              <w:numPr>
                <w:ilvl w:val="0"/>
                <w:numId w:val="2"/>
              </w:numPr>
            </w:pPr>
            <w:r>
              <w:t xml:space="preserve">Internet filmpjes </w:t>
            </w:r>
            <w:hyperlink r:id="rId5" w:history="1">
              <w:r w:rsidRPr="008321C0">
                <w:t>http://www.ziekenhuis.nl</w:t>
              </w:r>
            </w:hyperlink>
          </w:p>
          <w:p w14:paraId="78876710" w14:textId="77777777" w:rsidR="00963B3C" w:rsidRDefault="00963B3C" w:rsidP="00963B3C">
            <w:pPr>
              <w:pStyle w:val="Lijstalinea"/>
              <w:numPr>
                <w:ilvl w:val="0"/>
                <w:numId w:val="2"/>
              </w:numPr>
            </w:pPr>
            <w:r>
              <w:t>Reader Laboratoriumwerk</w:t>
            </w:r>
          </w:p>
        </w:tc>
      </w:tr>
    </w:tbl>
    <w:p w14:paraId="2A8BFF21" w14:textId="77777777" w:rsidR="00AD702E" w:rsidRDefault="00AD702E">
      <w:bookmarkStart w:id="0" w:name="_GoBack"/>
      <w:bookmarkEnd w:id="0"/>
    </w:p>
    <w:sectPr w:rsidR="00AD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B43"/>
    <w:multiLevelType w:val="hybridMultilevel"/>
    <w:tmpl w:val="27DEBA8C"/>
    <w:lvl w:ilvl="0" w:tplc="EEAE46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B031A"/>
    <w:multiLevelType w:val="hybridMultilevel"/>
    <w:tmpl w:val="377E3F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3C"/>
    <w:rsid w:val="00963B3C"/>
    <w:rsid w:val="00A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4FD9"/>
  <w15:chartTrackingRefBased/>
  <w15:docId w15:val="{6A72C05A-FCD4-4658-9FD1-1615E13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63B3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63B3C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963B3C"/>
    <w:pPr>
      <w:ind w:left="720"/>
      <w:contextualSpacing/>
    </w:pPr>
  </w:style>
  <w:style w:type="paragraph" w:styleId="Plattetekst2">
    <w:name w:val="Body Text 2"/>
    <w:basedOn w:val="Standaard"/>
    <w:link w:val="Plattetekst2Char"/>
    <w:semiHidden/>
    <w:rsid w:val="00963B3C"/>
    <w:pPr>
      <w:spacing w:after="0" w:line="240" w:lineRule="auto"/>
    </w:pPr>
    <w:rPr>
      <w:rFonts w:eastAsia="Times New Roman"/>
      <w:bCs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963B3C"/>
    <w:rPr>
      <w:rFonts w:ascii="Arial" w:eastAsia="Times New Roman" w:hAnsi="Arial" w:cs="Times New Roman"/>
      <w:bCs/>
      <w:sz w:val="20"/>
      <w:szCs w:val="24"/>
    </w:rPr>
  </w:style>
  <w:style w:type="paragraph" w:styleId="Plattetekst">
    <w:name w:val="Body Text"/>
    <w:basedOn w:val="Standaard"/>
    <w:link w:val="PlattetekstChar"/>
    <w:uiPriority w:val="99"/>
    <w:unhideWhenUsed/>
    <w:rsid w:val="00963B3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63B3C"/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963B3C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ekenhuis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2016-11-08T11:15:00Z</dcterms:created>
  <dcterms:modified xsi:type="dcterms:W3CDTF">2016-11-08T11:20:00Z</dcterms:modified>
</cp:coreProperties>
</file>